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277963">
        <w:trPr>
          <w:trHeight w:val="1984"/>
        </w:trPr>
        <w:tc>
          <w:tcPr>
            <w:tcW w:w="10630" w:type="dxa"/>
            <w:gridSpan w:val="7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757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185" cy="116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63">
        <w:trPr>
          <w:trHeight w:val="5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15.12.2022</w:t>
            </w:r>
            <w:r>
              <w:rPr>
                <w:color w:val="336699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12" w:space="0" w:color="3366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t>4622-б/а</w:t>
            </w:r>
            <w:r>
              <w:rPr>
                <w:color w:val="336699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277963"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277963" w:rsidRDefault="00277963"/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диплом алды практикасын 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2022-2023 оқу жылына арналған Биология  және биотехнология факультетінің «6B05108 – Биомедицина» мамандығы бойынша 4 курс студенттерінің оқу жоспарларына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77963" w:rsidRDefault="00C973F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Медициналық тексеруден және еңбекті қорғау мен қауіпсіздік техникасы бойынша нұсқа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улықтан өткен Биология  және биотехнология факультетінің «6B05108 – Биомедицина» мамандығы бойынша 4 курс студенттері 4 аптаға 27.03.2023 – 22.04.2023 ж. аралығында диплом алды практикасынан өтуге келесі құрамда жіберілсін: 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80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Қазақ бөлімі / </w:t>
      </w:r>
      <w:r>
        <w:rPr>
          <w:rFonts w:ascii="Times New Roman" w:eastAsia="Times New Roman" w:hAnsi="Times New Roman" w:cs="Times New Roman"/>
          <w:color w:val="000000"/>
          <w:sz w:val="28"/>
        </w:rPr>
        <w:t>«6B05108 – Биомедицина» / Практика жетекшілері Аманбай Б.Б., Уршеева Б.И., Исаева Н.Б.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3063"/>
        <w:gridCol w:w="4702"/>
      </w:tblGrid>
      <w:tr w:rsidR="00277963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базасы: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Айдос Думан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Алламов Эгемберген Шыхназар оглы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TOO«Медицинский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 Бекзат Серікбайұлы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Амангалиева Фариза Куандыккызы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rPr>
          <w:trHeight w:val="35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Бақытжанова Аяжан Шаттыққызы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TOO«Медицинский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Ермекова Майра Манарбекқызы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Еспайқызы Ұлболсын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Жалғасбаева Айым Қайырбайқызы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TOO«Медицинский центр профессора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Ильясова Арайлым Нұрланқызы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Калыева Сабина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Қадыралықызы Аружан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Қаратай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Аяжан Маратқызы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Мақсотов Дарын Ерболатұлы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Нағымова Айдана Ақылбекқызы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Оңалхан Назым Альфарабиқызы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Сағатбек Жанна Батырбайқызы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Турганова Ақерке Батырбекқызы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Тұрғанбек Оңалбай Мұсырманқұлұлы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«Релайф» медициналық орталығы ЖШС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Хаитметова Жазира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Хайтметова Света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Шарипханов Қуандық Нұрланұлы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«РМК Қазгидромед филиал»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Жолдыбай Аяжан Қалдыханқызы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Жугинис Шынғыс Ғабитұлы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Жұматай Бибол Бақтиярұлы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ШҚЖ МҚК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Жұмаш Жұлдыз Ғабитқызы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Жүрсімбек Амангелді Жолдасбекұлы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Ибрагимова Алтынай Алишерқызы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ШҚЖ МҚК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Исағали Асылнұр Айдынқызы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Искакова Жұлдыз Ғалымқызы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Кахарман Аймен Бекназарқызы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ШҚЖ МҚК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Кемелбекова Аружан Қайратқызы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Көшкінбай Перизат Көшкінбайқызы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Қайрат Әлия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Қыдырбай Мадина Набибекқызы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Мәукенова Жансая Нұрланқызы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Мейрамәліқызы Аружан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Мұратбай Тоғжан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Бақытбекқызы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Нағашбек Диана Болатқызы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Найманбай Аяулым Ерболқызы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Отыбай Анель Мұхтарқызы 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Темірбек Ақмөлдір Ардаққызы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Туганбаева Гульсанат Камаловна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Умирбай Құралай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Адайбекқызы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Үсенбай Мәдина Ерболқызы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Шардан Айгерім Нұржанқызы   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Абдрахман Жанерке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Нағашбекқызы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Айкынбаева Арай Манарбекқызы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Алмахан Гулсима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Айгерім Еркінқызы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ШЖҚ Жамбыл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аудандық орталық ауруханасы МКК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Асқарова Алтынай Қайржанқызы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Асқарова Таңнұр Қаппарқызы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rPr>
          <w:trHeight w:val="3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Ахметова Ақмарал Маратқызы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ШҚЖ МҚК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Әмір Қаламқас Нұрланқызы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Әшімова Әлия Ғабитқызы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TOO«Медицинский центр профессора Дарменовва О.»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numPr>
                <w:ilvl w:val="0"/>
                <w:numId w:val="5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Салимова Индира Сайрановна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TOO«Медицинский центр профессора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Дарменовва О.»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Сәдір Айсана Әмірханқызы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«Қазалы ауданаралық ауруханасы»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Бақытжан Айзат Бауыржанқызы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Гауһарбек Ақсұңқар Төреханқызы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Ғалымова Ақбота Ерланқызы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Кардиология және ішкі аурулар архимед ЖШС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Дулат Аружан Нұрланқызы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Есенбекова Жадыра Ерболатқызы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Есқазы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Ақнұр Талғатқызы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Жақсылық Мөлдір Нұрланқызы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Жақып Перизат Болатқызы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Жәумітбай Сандуғаш Жамшитқызы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Спабекова Саида Баглановна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ҚР БҒМ “ генетика және физиология институты” ШЖҚ РМК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 Султанбек Максадович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Аманбаева Мерйем Тиркешовна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Аманбаева Багул Тиркеш гызы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Аманов Мейлис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Бабажанова Сапаргул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Батырова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Надыра Атаевна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Жаббарова Маржаной Зиятовна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Илаков Назаргелди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Кадамбаев Сардорбек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Конебаева Огулшат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Матякубов Дилшат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Мухаммедова Алтын Гайыпназар гызы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t>79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Нарманов Саньат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Рахимбаева Мафтуна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“SMART HEALTH”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медицина орталығы</w:t>
            </w:r>
          </w:p>
        </w:tc>
      </w:tr>
      <w:tr w:rsidR="00277963">
        <w:trPr>
          <w:trHeight w:val="2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Рахимбаев Руслонбек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Садыкова Огулнур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Таджибаева Зебо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Текебаев Мекан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Хайтбаева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Мадина Рашидовна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Халбаева Энеш Орунбай гызы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Худайбердиева Лачын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rPr>
          <w:trHeight w:val="33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Худайбердиева Яныл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</w:tbl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Орыс бөлімі </w:t>
      </w:r>
      <w:r>
        <w:rPr>
          <w:rFonts w:ascii="Times New Roman" w:eastAsia="Times New Roman" w:hAnsi="Times New Roman" w:cs="Times New Roman"/>
          <w:color w:val="000000"/>
          <w:sz w:val="28"/>
        </w:rPr>
        <w:t>/Практика жетекшісі Исаева Н.Б.</w:t>
      </w:r>
    </w:p>
    <w:tbl>
      <w:tblPr>
        <w:tblStyle w:val="TableGri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745"/>
        <w:gridCol w:w="5986"/>
      </w:tblGrid>
      <w:tr w:rsidR="00277963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Студенттердің аты-жөні</w:t>
            </w:r>
          </w:p>
        </w:tc>
        <w:tc>
          <w:tcPr>
            <w:tcW w:w="5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Аллабердиев Мейлис Аманмухаммедович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Амандурдыев Юсуп Бориевич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ind w:left="34"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Гелдимурадова Майса Тазебаевна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Гурбанова Мая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Шамырат гызы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Гурджиева Нургозел Узакбай гызы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Дадебаева Нурана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әл-Фараби атындағы Қазақ ұлттық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Джумагелдиев Вепа Бегмырадович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Дурдыев Мердан Какышович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әл-Фараби атындағы Қазақ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Какаев Бегенч Гурбангелди оглы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Какаева Айджемиле Оразгулыевна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ШҚЖ МҚК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«Тері-венерологиялық диспансері»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Магамедова Айгозел Байрамдурды гызы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Мередова Айна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әл-Фараби атындағы Қазақ ұлттық университетінің когнитивті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Нурмухаммедов Насрулла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Перхадова Джемиле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әл-Фараби атындағы Қазақ ұлттық университетінің когнитивті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Рашидова Айнура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ШҚЖ МҚК «Тері-венерологиялық диспансері»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Сансызбаева Аида Максатовна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Сатлыков Даянч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Тачсапарова Айнур Алламурат гызы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Шарипов Агабек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Эсенова Айбиби Мамедовна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Юлдашев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Санжар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Юнусов Диярбек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әл-Фараби атындағы Қазақ ұлттық университетінің когнитивті нейробиология ғылыми-зерттеу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Каденова Томирис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Батырбековна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Макашева Диана Вячеславовна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Нурахунов Шамиль Тайиржанович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Онищенко Василий Александрович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Рысбек Аружан Нұрланқызы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7A520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520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Серикбаева Риза Рашидкызы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Темирбаева Азиза Канатовна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Шавкенов Диас Аскарович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“SMART HEALTH” медицина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Шамран Аружан Қайыржанқызы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Шангареева Анастасия Камильевна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  <w:tr w:rsidR="0027796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Сидикова Гульсанам Сирдашжановна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63" w:rsidRDefault="00C973F7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“SMART HEALTH” медицина орталығы</w:t>
            </w:r>
          </w:p>
        </w:tc>
      </w:tr>
    </w:tbl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Диплом алды практикасының жетекшілігіне биофизика, биомедицина және нейроғылым кафедрасының «6B05108 – Биомедицина»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мамандығының </w:t>
      </w:r>
      <w:r>
        <w:rPr>
          <w:rFonts w:ascii="Times New Roman" w:eastAsia="Times New Roman" w:hAnsi="Times New Roman" w:cs="Times New Roman"/>
          <w:color w:val="000000"/>
          <w:sz w:val="28"/>
        </w:rPr>
        <w:t>қазақ бөліміне оқытушы Аманбай Б.Б., Уршеева Б.И., Исаева Н.Б., орыс бөліміне оқытушы Исаева Н.Б. тағайындалсын және оған пр</w:t>
      </w:r>
      <w:r>
        <w:rPr>
          <w:rFonts w:ascii="Times New Roman" w:eastAsia="Times New Roman" w:hAnsi="Times New Roman" w:cs="Times New Roman"/>
          <w:color w:val="000000"/>
          <w:sz w:val="28"/>
        </w:rPr>
        <w:t>актика бағдарламасының орындалу жауапкершілігі жүктелсін.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Қауіпсіздік техникасы (ҚТ) мен еңбекті қорғау (ЕҚ) ережелерінің сақталуына және ҚазҰУ-дың нормативтік актілеріне сәйкес ҚТ мен ЕҚ бойынша нұсқаулықтың уақытылы өткізілуіне жауапкершілік биофизика</w:t>
      </w:r>
      <w:r>
        <w:rPr>
          <w:rFonts w:ascii="Times New Roman" w:eastAsia="Times New Roman" w:hAnsi="Times New Roman" w:cs="Times New Roman"/>
          <w:color w:val="000000"/>
          <w:sz w:val="28"/>
        </w:rPr>
        <w:t>, биомедицина және нейроғылым кафедрасының оқытушысы Аманбай Б.Б., Уршеева Б.И., Исаева Н.Б. ға жүктелсін.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Диплом алды практикасына жіберілген студенттер практика базасын ұсыну жөніндегі келісім-шарттары бар мекеменің ҚТ мен ЕҚ нормативтік құжаттарын басшылыққа алсын. 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Диплом алды практикасының ұйымдастырылуы мен өткізілуі кафедра меңгерушісі А.М. Кустуба</w:t>
      </w:r>
      <w:r>
        <w:rPr>
          <w:rFonts w:ascii="Times New Roman" w:eastAsia="Times New Roman" w:hAnsi="Times New Roman" w:cs="Times New Roman"/>
          <w:color w:val="000000"/>
          <w:sz w:val="28"/>
        </w:rPr>
        <w:t>еваға жүктелсін.</w:t>
      </w:r>
    </w:p>
    <w:p w:rsidR="00277963" w:rsidRDefault="002779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8"/>
        <w:jc w:val="both"/>
      </w:pP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Академиялық мәселелер бойынша </w:t>
      </w:r>
    </w:p>
    <w:p w:rsidR="00277963" w:rsidRDefault="00C9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Басқарма мүшесі – проректор  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___________________   Жакыпова Ф.Н.</w:t>
      </w:r>
    </w:p>
    <w:p w:rsidR="00277963" w:rsidRDefault="00277963"/>
    <w:p w:rsidR="00277963" w:rsidRDefault="0027796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964"/>
      </w:tblGrid>
      <w:tr w:rsidR="00277963">
        <w:tc>
          <w:tcPr>
            <w:tcW w:w="2965" w:type="dxa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5964" w:type="dxa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Издатель ЭЦП - ҰЛТТЫҚ КУӘЛАНДЫРУШЫ ОРТАЛЫҚ (GOST), ЖАКЫПОВА ФАТИМА, НЕКОММЕРЧЕСКОЕ АКЦИОНЕРНОЕ ОБЩЕСТВО "КАЗАХСКИЙ </w:t>
            </w:r>
            <w:r>
              <w:t>НАЦИОНАЛЬНЫЙ УНИВЕРСИТЕТ ИМЕНИ АЛЬ-ФАРАБИ", BIN990140001154</w:t>
            </w:r>
          </w:p>
        </w:tc>
      </w:tr>
      <w:tr w:rsidR="00277963">
        <w:trPr>
          <w:trHeight w:val="253"/>
        </w:trPr>
        <w:tc>
          <w:tcPr>
            <w:tcW w:w="2965" w:type="dxa"/>
            <w:vMerge w:val="restart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5964" w:type="dxa"/>
            <w:vMerge w:val="restart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EEA4B527AC534C03</w:t>
            </w:r>
          </w:p>
        </w:tc>
      </w:tr>
      <w:tr w:rsidR="00277963">
        <w:trPr>
          <w:trHeight w:val="253"/>
        </w:trPr>
        <w:tc>
          <w:tcPr>
            <w:tcW w:w="2965" w:type="dxa"/>
            <w:vMerge w:val="restart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5964" w:type="dxa"/>
            <w:vMerge w:val="restart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https://short.kaznu.kz/Bp3VVu</w:t>
            </w:r>
          </w:p>
        </w:tc>
      </w:tr>
      <w:tr w:rsidR="00277963">
        <w:trPr>
          <w:trHeight w:val="564"/>
        </w:trPr>
        <w:tc>
          <w:tcPr>
            <w:tcW w:w="2965" w:type="dxa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Электрондық құжатты тексеру үшін: https://odo.kaznu.kz/verify мекен-жайына өтіп, қажетті жолдарды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тармағына сәйкес, қағаз құжатпен тең дәрежелі болып табылады. / Для проверки электронного документа перейдите по адресу: https://odo.kaznu.kz/verify и заполните необходимые поля. Для проверки копии электронного документа перейдите по короткой ссылке или сч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      </w:r>
          </w:p>
        </w:tc>
      </w:tr>
      <w:tr w:rsidR="00277963">
        <w:trPr>
          <w:trHeight w:val="564"/>
        </w:trPr>
        <w:tc>
          <w:tcPr>
            <w:tcW w:w="2965" w:type="dxa"/>
          </w:tcPr>
          <w:p w:rsidR="00277963" w:rsidRDefault="00C97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5964" w:type="dxa"/>
          </w:tcPr>
          <w:p w:rsidR="00277963" w:rsidRDefault="00277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SalemTable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ФИО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 действия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Время и дата </w:t>
                  </w:r>
                  <w:r>
                    <w:rPr>
                      <w:rFonts w:ascii="Times New Roman" w:hAnsi="Times New Roman"/>
                      <w:sz w:val="24"/>
                    </w:rPr>
                    <w:t>согласования или подписания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Данные по ЭЦП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13.12.2022 14:51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ЗАЯДАН БОЛАТХАН КАЗЫХАНУЛЫ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А.Қ.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13.12.2022 17:33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ЕСЕНОВА АЛИНА ҚАНАТҚЫЗЫ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Е.А.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14.12.2022 17:52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АСЫЛБЕКОВ ЕРАСЫЛ АЙДАРУЛЫ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А.К.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14.12.2022 17:55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КАДИРОВ АНУАР КАЛБЕКОВИЧ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Байгараев Н.А.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14.12.2022 18:01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БАЙГАРАЕВ НУРЛАН АЛИЕВИЧ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Н.С.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15.12.2022 16:42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СЫДЫКОВ НУРХАД САПАРБЕКОВИЧ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Кубеева Ж.У.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15.12.2022 17:11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КУБЕЕВА ЖАНАР УМИРБЕКОВНА</w:t>
                  </w:r>
                </w:p>
              </w:tc>
            </w:tr>
            <w:tr w:rsidR="00277963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Жакыпова Ф.Н.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Подписано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15.12.2022 17:13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77963" w:rsidRDefault="00C973F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ҰЛТТЫҚ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КУӘЛАНДЫРУШЫ ОРТАЛЫҚ (GOST), ЖАКЫПОВА ФАТИМА, НЕКОММЕРЧЕСКОЕ АКЦИОНЕРНОЕ ОБЩЕСТВО "КАЗАХСКИЙ НАЦИОНАЛЬНЫЙ УНИВЕРСИТЕТ ИМЕНИ АЛЬ-ФАРАБИ"</w:t>
                  </w:r>
                </w:p>
              </w:tc>
            </w:tr>
          </w:tbl>
          <w:p w:rsidR="00277963" w:rsidRDefault="00277963">
            <w:pPr>
              <w:spacing w:after="0" w:line="240" w:lineRule="auto"/>
            </w:pPr>
          </w:p>
        </w:tc>
      </w:tr>
    </w:tbl>
    <w:p w:rsidR="00277963" w:rsidRDefault="00277963"/>
    <w:p w:rsidR="00277963" w:rsidRDefault="00277963"/>
    <w:p w:rsidR="00277963" w:rsidRDefault="00277963"/>
    <w:p w:rsidR="00277963" w:rsidRDefault="00277963"/>
    <w:sectPr w:rsidR="002779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3F7" w:rsidRDefault="00C973F7">
      <w:pPr>
        <w:spacing w:after="0" w:line="240" w:lineRule="auto"/>
      </w:pPr>
      <w:r>
        <w:separator/>
      </w:r>
    </w:p>
  </w:endnote>
  <w:endnote w:type="continuationSeparator" w:id="0">
    <w:p w:rsidR="00C973F7" w:rsidRDefault="00C9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963" w:rsidRDefault="002779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963" w:rsidRDefault="00277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3F7" w:rsidRDefault="00C973F7">
      <w:pPr>
        <w:spacing w:after="0" w:line="240" w:lineRule="auto"/>
      </w:pPr>
      <w:r>
        <w:separator/>
      </w:r>
    </w:p>
  </w:footnote>
  <w:footnote w:type="continuationSeparator" w:id="0">
    <w:p w:rsidR="00C973F7" w:rsidRDefault="00C9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963" w:rsidRDefault="002779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963" w:rsidRDefault="00277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650BE"/>
    <w:multiLevelType w:val="multilevel"/>
    <w:tmpl w:val="63C6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50CA"/>
    <w:multiLevelType w:val="multilevel"/>
    <w:tmpl w:val="63C6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50D5"/>
    <w:multiLevelType w:val="multilevel"/>
    <w:tmpl w:val="63C650D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50E0"/>
    <w:multiLevelType w:val="multilevel"/>
    <w:tmpl w:val="63C650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50EB"/>
    <w:multiLevelType w:val="multilevel"/>
    <w:tmpl w:val="63C650EB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650F6"/>
    <w:multiLevelType w:val="multilevel"/>
    <w:tmpl w:val="63C65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5101"/>
    <w:multiLevelType w:val="multilevel"/>
    <w:tmpl w:val="63C6510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6510C"/>
    <w:multiLevelType w:val="multilevel"/>
    <w:tmpl w:val="63C6510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5117"/>
    <w:multiLevelType w:val="multilevel"/>
    <w:tmpl w:val="63C6511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5122"/>
    <w:multiLevelType w:val="multilevel"/>
    <w:tmpl w:val="63C6512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512D"/>
    <w:multiLevelType w:val="multilevel"/>
    <w:tmpl w:val="63C6512D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5138"/>
    <w:multiLevelType w:val="multilevel"/>
    <w:tmpl w:val="63C6513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5143"/>
    <w:multiLevelType w:val="multilevel"/>
    <w:tmpl w:val="63C65143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6514E"/>
    <w:multiLevelType w:val="multilevel"/>
    <w:tmpl w:val="63C6514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65159"/>
    <w:multiLevelType w:val="multilevel"/>
    <w:tmpl w:val="63C65159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65164"/>
    <w:multiLevelType w:val="multilevel"/>
    <w:tmpl w:val="63C6516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6516F"/>
    <w:multiLevelType w:val="multilevel"/>
    <w:tmpl w:val="63C6516F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6517A"/>
    <w:multiLevelType w:val="multilevel"/>
    <w:tmpl w:val="63C6517A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5185"/>
    <w:multiLevelType w:val="multilevel"/>
    <w:tmpl w:val="63C65185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5190"/>
    <w:multiLevelType w:val="multilevel"/>
    <w:tmpl w:val="63C6519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6519B"/>
    <w:multiLevelType w:val="multilevel"/>
    <w:tmpl w:val="63C6519B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51A6"/>
    <w:multiLevelType w:val="multilevel"/>
    <w:tmpl w:val="63C651A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51B1"/>
    <w:multiLevelType w:val="multilevel"/>
    <w:tmpl w:val="63C651B1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51BC"/>
    <w:multiLevelType w:val="multilevel"/>
    <w:tmpl w:val="63C651B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651C7"/>
    <w:multiLevelType w:val="multilevel"/>
    <w:tmpl w:val="63C651C7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51D2"/>
    <w:multiLevelType w:val="multilevel"/>
    <w:tmpl w:val="63C651D2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651DD"/>
    <w:multiLevelType w:val="multilevel"/>
    <w:tmpl w:val="63C651DD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651E8"/>
    <w:multiLevelType w:val="multilevel"/>
    <w:tmpl w:val="63C651E8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651F3"/>
    <w:multiLevelType w:val="multilevel"/>
    <w:tmpl w:val="63C651F3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651FE"/>
    <w:multiLevelType w:val="multilevel"/>
    <w:tmpl w:val="63C651FE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65209"/>
    <w:multiLevelType w:val="multilevel"/>
    <w:tmpl w:val="63C65209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5214"/>
    <w:multiLevelType w:val="multilevel"/>
    <w:tmpl w:val="63C65214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6521F"/>
    <w:multiLevelType w:val="multilevel"/>
    <w:tmpl w:val="63C6521F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6522A"/>
    <w:multiLevelType w:val="multilevel"/>
    <w:tmpl w:val="63C6522A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5235"/>
    <w:multiLevelType w:val="multilevel"/>
    <w:tmpl w:val="63C65235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5240"/>
    <w:multiLevelType w:val="multilevel"/>
    <w:tmpl w:val="63C65240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524B"/>
    <w:multiLevelType w:val="multilevel"/>
    <w:tmpl w:val="63C6524B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5256"/>
    <w:multiLevelType w:val="multilevel"/>
    <w:tmpl w:val="63C65256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65261"/>
    <w:multiLevelType w:val="multilevel"/>
    <w:tmpl w:val="63C65261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6526C"/>
    <w:multiLevelType w:val="multilevel"/>
    <w:tmpl w:val="63C6526C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65277"/>
    <w:multiLevelType w:val="multilevel"/>
    <w:tmpl w:val="63C65277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65282"/>
    <w:multiLevelType w:val="multilevel"/>
    <w:tmpl w:val="63C65282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6528D"/>
    <w:multiLevelType w:val="multilevel"/>
    <w:tmpl w:val="63C6528D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65298"/>
    <w:multiLevelType w:val="multilevel"/>
    <w:tmpl w:val="63C65298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652A3"/>
    <w:multiLevelType w:val="multilevel"/>
    <w:tmpl w:val="63C652A3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652AE"/>
    <w:multiLevelType w:val="multilevel"/>
    <w:tmpl w:val="63C652AE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C652B9"/>
    <w:multiLevelType w:val="multilevel"/>
    <w:tmpl w:val="63C652B9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C652C4"/>
    <w:multiLevelType w:val="multilevel"/>
    <w:tmpl w:val="63C652C4"/>
    <w:lvl w:ilvl="0">
      <w:start w:val="4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652CF"/>
    <w:multiLevelType w:val="multilevel"/>
    <w:tmpl w:val="63C652CF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C652DA"/>
    <w:multiLevelType w:val="multilevel"/>
    <w:tmpl w:val="63C652DA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652E5"/>
    <w:multiLevelType w:val="multilevel"/>
    <w:tmpl w:val="63C652E5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C652F0"/>
    <w:multiLevelType w:val="multilevel"/>
    <w:tmpl w:val="63C652F0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652FB"/>
    <w:multiLevelType w:val="multilevel"/>
    <w:tmpl w:val="63C652FB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65306"/>
    <w:multiLevelType w:val="multilevel"/>
    <w:tmpl w:val="63C65306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C65311"/>
    <w:multiLevelType w:val="multilevel"/>
    <w:tmpl w:val="63C65311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C6531C"/>
    <w:multiLevelType w:val="multilevel"/>
    <w:tmpl w:val="63C6531C"/>
    <w:lvl w:ilvl="0">
      <w:start w:val="5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04214">
    <w:abstractNumId w:val="0"/>
  </w:num>
  <w:num w:numId="2" w16cid:durableId="687098544">
    <w:abstractNumId w:val="1"/>
  </w:num>
  <w:num w:numId="3" w16cid:durableId="404690032">
    <w:abstractNumId w:val="2"/>
  </w:num>
  <w:num w:numId="4" w16cid:durableId="668827614">
    <w:abstractNumId w:val="3"/>
  </w:num>
  <w:num w:numId="5" w16cid:durableId="442381042">
    <w:abstractNumId w:val="4"/>
  </w:num>
  <w:num w:numId="6" w16cid:durableId="2116824085">
    <w:abstractNumId w:val="5"/>
  </w:num>
  <w:num w:numId="7" w16cid:durableId="1203905826">
    <w:abstractNumId w:val="6"/>
  </w:num>
  <w:num w:numId="8" w16cid:durableId="93287488">
    <w:abstractNumId w:val="7"/>
  </w:num>
  <w:num w:numId="9" w16cid:durableId="640960984">
    <w:abstractNumId w:val="8"/>
  </w:num>
  <w:num w:numId="10" w16cid:durableId="949553258">
    <w:abstractNumId w:val="9"/>
  </w:num>
  <w:num w:numId="11" w16cid:durableId="1993099067">
    <w:abstractNumId w:val="10"/>
  </w:num>
  <w:num w:numId="12" w16cid:durableId="2030905603">
    <w:abstractNumId w:val="11"/>
  </w:num>
  <w:num w:numId="13" w16cid:durableId="1292784518">
    <w:abstractNumId w:val="12"/>
  </w:num>
  <w:num w:numId="14" w16cid:durableId="1706295639">
    <w:abstractNumId w:val="13"/>
  </w:num>
  <w:num w:numId="15" w16cid:durableId="1173760506">
    <w:abstractNumId w:val="14"/>
  </w:num>
  <w:num w:numId="16" w16cid:durableId="813059821">
    <w:abstractNumId w:val="15"/>
  </w:num>
  <w:num w:numId="17" w16cid:durableId="1354913856">
    <w:abstractNumId w:val="16"/>
  </w:num>
  <w:num w:numId="18" w16cid:durableId="332152819">
    <w:abstractNumId w:val="17"/>
  </w:num>
  <w:num w:numId="19" w16cid:durableId="1834031711">
    <w:abstractNumId w:val="18"/>
  </w:num>
  <w:num w:numId="20" w16cid:durableId="1187063026">
    <w:abstractNumId w:val="19"/>
  </w:num>
  <w:num w:numId="21" w16cid:durableId="1588533939">
    <w:abstractNumId w:val="20"/>
  </w:num>
  <w:num w:numId="22" w16cid:durableId="1345938251">
    <w:abstractNumId w:val="21"/>
  </w:num>
  <w:num w:numId="23" w16cid:durableId="806825483">
    <w:abstractNumId w:val="22"/>
  </w:num>
  <w:num w:numId="24" w16cid:durableId="1204564001">
    <w:abstractNumId w:val="23"/>
  </w:num>
  <w:num w:numId="25" w16cid:durableId="634943764">
    <w:abstractNumId w:val="24"/>
  </w:num>
  <w:num w:numId="26" w16cid:durableId="2072732569">
    <w:abstractNumId w:val="25"/>
  </w:num>
  <w:num w:numId="27" w16cid:durableId="178812789">
    <w:abstractNumId w:val="26"/>
  </w:num>
  <w:num w:numId="28" w16cid:durableId="611518556">
    <w:abstractNumId w:val="27"/>
  </w:num>
  <w:num w:numId="29" w16cid:durableId="442655495">
    <w:abstractNumId w:val="28"/>
  </w:num>
  <w:num w:numId="30" w16cid:durableId="1246038491">
    <w:abstractNumId w:val="29"/>
  </w:num>
  <w:num w:numId="31" w16cid:durableId="308442180">
    <w:abstractNumId w:val="30"/>
  </w:num>
  <w:num w:numId="32" w16cid:durableId="1242253565">
    <w:abstractNumId w:val="31"/>
  </w:num>
  <w:num w:numId="33" w16cid:durableId="484667140">
    <w:abstractNumId w:val="32"/>
  </w:num>
  <w:num w:numId="34" w16cid:durableId="1461847266">
    <w:abstractNumId w:val="33"/>
  </w:num>
  <w:num w:numId="35" w16cid:durableId="1620643523">
    <w:abstractNumId w:val="34"/>
  </w:num>
  <w:num w:numId="36" w16cid:durableId="1440098998">
    <w:abstractNumId w:val="35"/>
  </w:num>
  <w:num w:numId="37" w16cid:durableId="1680232051">
    <w:abstractNumId w:val="36"/>
  </w:num>
  <w:num w:numId="38" w16cid:durableId="1794978823">
    <w:abstractNumId w:val="37"/>
  </w:num>
  <w:num w:numId="39" w16cid:durableId="859902354">
    <w:abstractNumId w:val="38"/>
  </w:num>
  <w:num w:numId="40" w16cid:durableId="2110851869">
    <w:abstractNumId w:val="39"/>
  </w:num>
  <w:num w:numId="41" w16cid:durableId="1624578922">
    <w:abstractNumId w:val="40"/>
  </w:num>
  <w:num w:numId="42" w16cid:durableId="1698311532">
    <w:abstractNumId w:val="41"/>
  </w:num>
  <w:num w:numId="43" w16cid:durableId="1419981333">
    <w:abstractNumId w:val="42"/>
  </w:num>
  <w:num w:numId="44" w16cid:durableId="2117744781">
    <w:abstractNumId w:val="43"/>
  </w:num>
  <w:num w:numId="45" w16cid:durableId="824666075">
    <w:abstractNumId w:val="44"/>
  </w:num>
  <w:num w:numId="46" w16cid:durableId="1090420471">
    <w:abstractNumId w:val="45"/>
  </w:num>
  <w:num w:numId="47" w16cid:durableId="731855168">
    <w:abstractNumId w:val="46"/>
  </w:num>
  <w:num w:numId="48" w16cid:durableId="265576097">
    <w:abstractNumId w:val="47"/>
  </w:num>
  <w:num w:numId="49" w16cid:durableId="1764496208">
    <w:abstractNumId w:val="48"/>
  </w:num>
  <w:num w:numId="50" w16cid:durableId="1920599276">
    <w:abstractNumId w:val="49"/>
  </w:num>
  <w:num w:numId="51" w16cid:durableId="1643580385">
    <w:abstractNumId w:val="50"/>
  </w:num>
  <w:num w:numId="52" w16cid:durableId="820267128">
    <w:abstractNumId w:val="51"/>
  </w:num>
  <w:num w:numId="53" w16cid:durableId="642278255">
    <w:abstractNumId w:val="52"/>
  </w:num>
  <w:num w:numId="54" w16cid:durableId="922299677">
    <w:abstractNumId w:val="53"/>
  </w:num>
  <w:num w:numId="55" w16cid:durableId="1131436819">
    <w:abstractNumId w:val="54"/>
  </w:num>
  <w:num w:numId="56" w16cid:durableId="91050807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63"/>
    <w:rsid w:val="E75E4714"/>
    <w:rsid w:val="F56EAF58"/>
    <w:rsid w:val="00087B3F"/>
    <w:rsid w:val="00277963"/>
    <w:rsid w:val="007A5205"/>
    <w:rsid w:val="00C973F7"/>
    <w:rsid w:val="00D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8E9D45"/>
  <w15:docId w15:val="{0BE59425-6A35-3146-A044-8742404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paragraph" w:styleId="TOC1">
    <w:name w:val="toc 1"/>
    <w:basedOn w:val="Normal"/>
    <w:next w:val="Normal"/>
    <w:uiPriority w:val="39"/>
    <w:unhideWhenUsed/>
    <w:qFormat/>
    <w:pPr>
      <w:spacing w:after="57"/>
    </w:pPr>
  </w:style>
  <w:style w:type="paragraph" w:styleId="TO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character" w:styleId="EndnoteReference">
    <w:name w:val="endnote reference"/>
    <w:uiPriority w:val="99"/>
    <w:unhideWhenUsed/>
    <w:qFormat/>
    <w:rPr>
      <w:vertAlign w:val="superscript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qFormat/>
    <w:rPr>
      <w:sz w:val="48"/>
      <w:szCs w:val="48"/>
    </w:rPr>
  </w:style>
  <w:style w:type="character" w:customStyle="1" w:styleId="SubtitleChar">
    <w:name w:val="Subtitle Char"/>
    <w:link w:val="Subtitle"/>
    <w:uiPriority w:val="11"/>
    <w:qFormat/>
    <w:rPr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1"/>
    <w:uiPriority w:val="29"/>
    <w:qFormat/>
    <w:rPr>
      <w:i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1"/>
    <w:uiPriority w:val="30"/>
    <w:qFormat/>
    <w:rPr>
      <w:i/>
    </w:rPr>
  </w:style>
  <w:style w:type="character" w:customStyle="1" w:styleId="HeaderChar">
    <w:name w:val="Header Char"/>
    <w:link w:val="Heade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FooterChar1">
    <w:name w:val="Footer Char1"/>
    <w:link w:val="Footer"/>
    <w:uiPriority w:val="99"/>
    <w:qFormat/>
  </w:style>
  <w:style w:type="table" w:customStyle="1" w:styleId="TableGridLight1">
    <w:name w:val="Table Grid Light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1">
    <w:name w:val="Grid Table 7 Colorful1"/>
    <w:basedOn w:val="Table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1">
    <w:name w:val="List Table 1 Light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1">
    <w:name w:val="List Table 7 Colorful1"/>
    <w:basedOn w:val="Table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qFormat/>
    <w:rPr>
      <w:sz w:val="18"/>
    </w:rPr>
  </w:style>
  <w:style w:type="character" w:customStyle="1" w:styleId="EndnoteTextChar">
    <w:name w:val="Endnote Text Char"/>
    <w:link w:val="EndnoteText"/>
    <w:uiPriority w:val="99"/>
    <w:qFormat/>
    <w:rPr>
      <w:sz w:val="20"/>
    </w:rPr>
  </w:style>
  <w:style w:type="paragraph" w:customStyle="1" w:styleId="TOCHeading1">
    <w:name w:val="TOC Heading1"/>
    <w:uiPriority w:val="39"/>
    <w:unhideWhenUsed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NoSpacing1">
    <w:name w:val="No Spacing1"/>
    <w:basedOn w:val="Normal"/>
    <w:uiPriority w:val="1"/>
    <w:qFormat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SalemTable">
    <w:name w:val="SalemTable"/>
    <w:qFormat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</dc:creator>
  <cp:lastModifiedBy>Сырайыл Саягүл</cp:lastModifiedBy>
  <cp:revision>3</cp:revision>
  <dcterms:created xsi:type="dcterms:W3CDTF">2023-01-22T07:40:00Z</dcterms:created>
  <dcterms:modified xsi:type="dcterms:W3CDTF">2023-01-22T07:41:00Z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